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003" w:rsidRDefault="002D7A11" w:rsidP="000D63CD">
      <w:pPr>
        <w:pStyle w:val="NormalWeb"/>
        <w:spacing w:before="0" w:beforeAutospacing="0" w:after="0" w:afterAutospacing="0"/>
        <w:jc w:val="center"/>
        <w:rPr>
          <w:rFonts w:ascii="Georgia" w:hAnsi="Georgia" w:cs="Arial"/>
          <w:b/>
          <w:sz w:val="28"/>
          <w:szCs w:val="28"/>
        </w:rPr>
      </w:pPr>
      <w:r>
        <w:rPr>
          <w:rFonts w:ascii="Georgia" w:hAnsi="Georgia" w:cs="Arial"/>
          <w:b/>
          <w:sz w:val="28"/>
          <w:szCs w:val="28"/>
        </w:rPr>
        <w:t>Unit 4</w:t>
      </w:r>
      <w:r w:rsidR="00C1398F" w:rsidRPr="009E1003">
        <w:rPr>
          <w:rFonts w:ascii="Georgia" w:hAnsi="Georgia" w:cs="Arial"/>
          <w:b/>
          <w:sz w:val="28"/>
          <w:szCs w:val="28"/>
        </w:rPr>
        <w:t xml:space="preserve"> </w:t>
      </w:r>
      <w:r w:rsidR="009E1003">
        <w:rPr>
          <w:rFonts w:ascii="Georgia" w:hAnsi="Georgia" w:cs="Arial"/>
          <w:b/>
          <w:sz w:val="28"/>
          <w:szCs w:val="28"/>
        </w:rPr>
        <w:t xml:space="preserve">Outline </w:t>
      </w:r>
    </w:p>
    <w:p w:rsidR="002D7A11" w:rsidRDefault="002D7A11" w:rsidP="000D63CD">
      <w:pPr>
        <w:pStyle w:val="NormalWeb"/>
        <w:spacing w:before="0" w:beforeAutospacing="0" w:after="0" w:afterAutospacing="0"/>
        <w:jc w:val="center"/>
        <w:rPr>
          <w:rFonts w:ascii="Georgia" w:hAnsi="Georgia" w:cs="Arial"/>
          <w:b/>
          <w:sz w:val="28"/>
          <w:szCs w:val="28"/>
        </w:rPr>
      </w:pPr>
      <w:r>
        <w:rPr>
          <w:rFonts w:ascii="Georgia" w:hAnsi="Georgia" w:cs="Arial"/>
          <w:b/>
          <w:sz w:val="28"/>
          <w:szCs w:val="28"/>
        </w:rPr>
        <w:t>Chapter</w:t>
      </w:r>
      <w:r w:rsidR="002801CB">
        <w:rPr>
          <w:rFonts w:ascii="Georgia" w:hAnsi="Georgia" w:cs="Arial"/>
          <w:b/>
          <w:sz w:val="28"/>
          <w:szCs w:val="28"/>
        </w:rPr>
        <w:t xml:space="preserve"> 4 (4.1-4.3), Chapter 5 (5.1</w:t>
      </w:r>
      <w:r>
        <w:rPr>
          <w:rFonts w:ascii="Georgia" w:hAnsi="Georgia" w:cs="Arial"/>
          <w:b/>
          <w:sz w:val="28"/>
          <w:szCs w:val="28"/>
        </w:rPr>
        <w:t xml:space="preserve">), </w:t>
      </w:r>
      <w:r w:rsidR="00E96499">
        <w:rPr>
          <w:rFonts w:ascii="Georgia" w:hAnsi="Georgia" w:cs="Arial"/>
          <w:b/>
          <w:sz w:val="28"/>
          <w:szCs w:val="28"/>
        </w:rPr>
        <w:t xml:space="preserve">and </w:t>
      </w:r>
      <w:r>
        <w:rPr>
          <w:rFonts w:ascii="Georgia" w:hAnsi="Georgia" w:cs="Arial"/>
          <w:b/>
          <w:sz w:val="28"/>
          <w:szCs w:val="28"/>
        </w:rPr>
        <w:t>Chapter 6</w:t>
      </w:r>
    </w:p>
    <w:p w:rsidR="000D63CD" w:rsidRPr="009E1003" w:rsidRDefault="002801CB" w:rsidP="000D63CD">
      <w:pPr>
        <w:pStyle w:val="NormalWeb"/>
        <w:spacing w:before="0" w:beforeAutospacing="0" w:after="0" w:afterAutospacing="0"/>
        <w:jc w:val="center"/>
        <w:rPr>
          <w:rFonts w:ascii="Georgia" w:hAnsi="Georgia" w:cs="Arial"/>
          <w:b/>
          <w:sz w:val="28"/>
          <w:szCs w:val="28"/>
        </w:rPr>
      </w:pPr>
      <w:r>
        <w:rPr>
          <w:rFonts w:ascii="Georgia" w:hAnsi="Georgia" w:cs="Arial"/>
          <w:b/>
          <w:sz w:val="28"/>
          <w:szCs w:val="28"/>
        </w:rPr>
        <w:t xml:space="preserve">Ecosystems, Communities, </w:t>
      </w:r>
      <w:r w:rsidR="002D7A11">
        <w:rPr>
          <w:rFonts w:ascii="Georgia" w:hAnsi="Georgia" w:cs="Arial"/>
          <w:b/>
          <w:sz w:val="28"/>
          <w:szCs w:val="28"/>
        </w:rPr>
        <w:t>Populations</w:t>
      </w:r>
      <w:r>
        <w:rPr>
          <w:rFonts w:ascii="Georgia" w:hAnsi="Georgia" w:cs="Arial"/>
          <w:b/>
          <w:sz w:val="28"/>
          <w:szCs w:val="28"/>
        </w:rPr>
        <w:t>, and Human Interactions</w:t>
      </w:r>
    </w:p>
    <w:p w:rsidR="00C1398F" w:rsidRPr="009E1003" w:rsidRDefault="00C1398F" w:rsidP="000D63CD">
      <w:pPr>
        <w:pStyle w:val="NormalWeb"/>
        <w:spacing w:before="0" w:beforeAutospacing="0" w:after="0" w:afterAutospacing="0"/>
        <w:jc w:val="center"/>
        <w:rPr>
          <w:rFonts w:ascii="Georgia" w:hAnsi="Georgia" w:cs="Arial"/>
          <w:b/>
        </w:rPr>
      </w:pPr>
    </w:p>
    <w:p w:rsidR="000D63CD" w:rsidRPr="009E1003" w:rsidRDefault="000D63CD" w:rsidP="000D63CD">
      <w:pPr>
        <w:pStyle w:val="NormalWeb"/>
        <w:spacing w:before="0" w:beforeAutospacing="0" w:after="0" w:afterAutospacing="0"/>
        <w:jc w:val="center"/>
        <w:rPr>
          <w:rFonts w:ascii="Georgia" w:hAnsi="Georgia" w:cs="Arial"/>
          <w:b/>
        </w:rPr>
      </w:pPr>
      <w:r w:rsidRPr="009E1003">
        <w:rPr>
          <w:rFonts w:ascii="Georgia" w:hAnsi="Georgia" w:cs="Arial"/>
          <w:b/>
        </w:rPr>
        <w:t>Biology I A – Mrs. Michaelsen</w:t>
      </w:r>
    </w:p>
    <w:p w:rsidR="000D63CD" w:rsidRDefault="000D63CD" w:rsidP="000D63CD">
      <w:pPr>
        <w:pStyle w:val="NormalWeb"/>
        <w:spacing w:before="0" w:beforeAutospacing="0" w:after="0" w:afterAutospacing="0"/>
        <w:jc w:val="center"/>
        <w:rPr>
          <w:rFonts w:ascii="Georgia" w:hAnsi="Georgia" w:cs="Arial"/>
          <w:b/>
          <w:sz w:val="22"/>
          <w:szCs w:val="22"/>
        </w:rPr>
      </w:pPr>
    </w:p>
    <w:p w:rsidR="004E1EB4" w:rsidRPr="004E1EB4" w:rsidRDefault="004E1EB4" w:rsidP="004E1EB4">
      <w:pPr>
        <w:pStyle w:val="NormalWeb"/>
        <w:spacing w:before="0" w:beforeAutospacing="0" w:after="0" w:afterAutospacing="0"/>
        <w:rPr>
          <w:rFonts w:ascii="Georgia" w:hAnsi="Georgia" w:cs="Arial"/>
          <w:sz w:val="22"/>
          <w:szCs w:val="22"/>
        </w:rPr>
      </w:pPr>
      <w:r w:rsidRPr="004E1EB4">
        <w:rPr>
          <w:rFonts w:ascii="Georgia" w:hAnsi="Georgia" w:cs="Arial"/>
          <w:sz w:val="22"/>
          <w:szCs w:val="22"/>
        </w:rPr>
        <w:t>This uni</w:t>
      </w:r>
      <w:r w:rsidR="00AD4707">
        <w:rPr>
          <w:rFonts w:ascii="Georgia" w:hAnsi="Georgia" w:cs="Arial"/>
          <w:sz w:val="22"/>
          <w:szCs w:val="22"/>
        </w:rPr>
        <w:t xml:space="preserve">t continues to focus on the understanding that the existence of life on Earth depends on the interactions among organisms and between organisms and their environment.  It also explores ideas about populations and factors affecting </w:t>
      </w:r>
      <w:r w:rsidR="00593B76">
        <w:rPr>
          <w:rFonts w:ascii="Georgia" w:hAnsi="Georgia" w:cs="Arial"/>
          <w:sz w:val="22"/>
          <w:szCs w:val="22"/>
        </w:rPr>
        <w:t xml:space="preserve">population growth.  Finally, </w:t>
      </w:r>
      <w:r w:rsidR="00E96499">
        <w:rPr>
          <w:rFonts w:ascii="Georgia" w:hAnsi="Georgia" w:cs="Arial"/>
          <w:sz w:val="22"/>
          <w:szCs w:val="22"/>
        </w:rPr>
        <w:t>it</w:t>
      </w:r>
      <w:r w:rsidR="00593B76">
        <w:rPr>
          <w:rFonts w:ascii="Georgia" w:hAnsi="Georgia" w:cs="Arial"/>
          <w:sz w:val="22"/>
          <w:szCs w:val="22"/>
        </w:rPr>
        <w:t xml:space="preserve"> will examine the wise use of resources, the importance of biodiversity, and the need to meet ecological challenges</w:t>
      </w:r>
      <w:r w:rsidR="00E96499">
        <w:rPr>
          <w:rFonts w:ascii="Georgia" w:hAnsi="Georgia" w:cs="Arial"/>
          <w:sz w:val="22"/>
          <w:szCs w:val="22"/>
        </w:rPr>
        <w:t xml:space="preserve"> that face humans today</w:t>
      </w:r>
      <w:r w:rsidR="00593B76">
        <w:rPr>
          <w:rFonts w:ascii="Georgia" w:hAnsi="Georgia" w:cs="Arial"/>
          <w:sz w:val="22"/>
          <w:szCs w:val="22"/>
        </w:rPr>
        <w:t xml:space="preserve">. </w:t>
      </w:r>
    </w:p>
    <w:p w:rsidR="004E1EB4" w:rsidRDefault="004E1EB4" w:rsidP="00C1398F">
      <w:pPr>
        <w:pStyle w:val="NormalWeb"/>
        <w:spacing w:before="0" w:beforeAutospacing="0" w:after="0" w:afterAutospacing="0"/>
        <w:jc w:val="center"/>
        <w:rPr>
          <w:rFonts w:ascii="Georgia" w:hAnsi="Georgia" w:cs="Arial"/>
          <w:b/>
          <w:sz w:val="22"/>
          <w:szCs w:val="22"/>
        </w:rPr>
      </w:pPr>
    </w:p>
    <w:p w:rsidR="00447F0C" w:rsidRPr="00447F0C" w:rsidRDefault="00447F0C" w:rsidP="00447F0C">
      <w:pPr>
        <w:pStyle w:val="NormalWeb"/>
        <w:spacing w:before="0" w:beforeAutospacing="0" w:after="0" w:afterAutospacing="0"/>
        <w:rPr>
          <w:rFonts w:ascii="Georgia" w:hAnsi="Georgia"/>
          <w:b/>
          <w:sz w:val="22"/>
          <w:szCs w:val="22"/>
        </w:rPr>
      </w:pPr>
      <w:r w:rsidRPr="00447F0C">
        <w:rPr>
          <w:rFonts w:ascii="Georgia" w:hAnsi="Georgia"/>
          <w:b/>
          <w:sz w:val="22"/>
          <w:szCs w:val="22"/>
        </w:rPr>
        <w:t>Essential Question:  What factors contribute to changes in populations?</w:t>
      </w:r>
      <w:r w:rsidRPr="00447F0C">
        <w:rPr>
          <w:rFonts w:ascii="Georgia" w:hAnsi="Georgia"/>
          <w:b/>
          <w:sz w:val="22"/>
          <w:szCs w:val="22"/>
        </w:rPr>
        <w:br/>
      </w:r>
    </w:p>
    <w:p w:rsidR="00447F0C" w:rsidRPr="00447F0C" w:rsidRDefault="00447F0C" w:rsidP="00447F0C">
      <w:pPr>
        <w:pStyle w:val="NormalWeb"/>
        <w:spacing w:before="0" w:beforeAutospacing="0" w:after="0" w:afterAutospacing="0"/>
        <w:rPr>
          <w:rFonts w:ascii="Georgia" w:hAnsi="Georgia"/>
          <w:b/>
          <w:sz w:val="22"/>
          <w:szCs w:val="22"/>
        </w:rPr>
      </w:pPr>
      <w:r w:rsidRPr="00447F0C">
        <w:rPr>
          <w:rFonts w:ascii="Georgia" w:hAnsi="Georgia"/>
          <w:b/>
          <w:sz w:val="22"/>
          <w:szCs w:val="22"/>
        </w:rPr>
        <w:t>Learning Targets</w:t>
      </w:r>
    </w:p>
    <w:p w:rsidR="00447F0C" w:rsidRPr="00447F0C" w:rsidRDefault="00EF618E" w:rsidP="00447F0C">
      <w:pPr>
        <w:pStyle w:val="NormalWeb"/>
        <w:numPr>
          <w:ilvl w:val="1"/>
          <w:numId w:val="5"/>
        </w:numPr>
        <w:spacing w:before="0" w:beforeAutospacing="0" w:after="200" w:afterAutospacing="0" w:line="276" w:lineRule="auto"/>
        <w:ind w:left="1080"/>
        <w:contextualSpacing/>
        <w:rPr>
          <w:rFonts w:ascii="Georgia" w:hAnsi="Georgia"/>
          <w:sz w:val="22"/>
          <w:szCs w:val="22"/>
        </w:rPr>
      </w:pPr>
      <w:r>
        <w:rPr>
          <w:rFonts w:ascii="Georgia" w:hAnsi="Georgia"/>
          <w:sz w:val="22"/>
          <w:szCs w:val="22"/>
        </w:rPr>
        <w:t>I</w:t>
      </w:r>
      <w:r w:rsidR="00447F0C" w:rsidRPr="00447F0C">
        <w:rPr>
          <w:rFonts w:ascii="Georgia" w:hAnsi="Georgia"/>
          <w:sz w:val="22"/>
          <w:szCs w:val="22"/>
        </w:rPr>
        <w:t xml:space="preserve"> will define compare and contrast habitat and niche.</w:t>
      </w:r>
      <w:r>
        <w:rPr>
          <w:rFonts w:ascii="Georgia" w:hAnsi="Georgia"/>
          <w:sz w:val="22"/>
          <w:szCs w:val="22"/>
        </w:rPr>
        <w:t xml:space="preserve"> </w:t>
      </w:r>
    </w:p>
    <w:p w:rsidR="00447F0C" w:rsidRPr="00447F0C" w:rsidRDefault="00EF618E" w:rsidP="00447F0C">
      <w:pPr>
        <w:pStyle w:val="NormalWeb"/>
        <w:numPr>
          <w:ilvl w:val="1"/>
          <w:numId w:val="5"/>
        </w:numPr>
        <w:spacing w:before="0" w:beforeAutospacing="0" w:after="200" w:afterAutospacing="0" w:line="276" w:lineRule="auto"/>
        <w:ind w:left="1080"/>
        <w:contextualSpacing/>
        <w:rPr>
          <w:rFonts w:ascii="Georgia" w:hAnsi="Georgia"/>
          <w:sz w:val="22"/>
          <w:szCs w:val="22"/>
        </w:rPr>
      </w:pPr>
      <w:r>
        <w:rPr>
          <w:rFonts w:ascii="Georgia" w:hAnsi="Georgia"/>
          <w:sz w:val="22"/>
          <w:szCs w:val="22"/>
        </w:rPr>
        <w:t>I</w:t>
      </w:r>
      <w:r w:rsidR="00447F0C" w:rsidRPr="00447F0C">
        <w:rPr>
          <w:rFonts w:ascii="Georgia" w:hAnsi="Georgia"/>
          <w:sz w:val="22"/>
          <w:szCs w:val="22"/>
        </w:rPr>
        <w:t xml:space="preserve"> will explain how competition, predation, and herbivory shape communities. </w:t>
      </w:r>
    </w:p>
    <w:p w:rsidR="00447F0C" w:rsidRPr="00447F0C" w:rsidRDefault="00447F0C" w:rsidP="00447F0C">
      <w:pPr>
        <w:pStyle w:val="NormalWeb"/>
        <w:numPr>
          <w:ilvl w:val="1"/>
          <w:numId w:val="5"/>
        </w:numPr>
        <w:spacing w:before="0" w:beforeAutospacing="0" w:after="200" w:afterAutospacing="0" w:line="276" w:lineRule="auto"/>
        <w:ind w:left="1080"/>
        <w:contextualSpacing/>
        <w:rPr>
          <w:rFonts w:ascii="Georgia" w:hAnsi="Georgia"/>
          <w:sz w:val="22"/>
          <w:szCs w:val="22"/>
        </w:rPr>
      </w:pPr>
      <w:r w:rsidRPr="00447F0C">
        <w:rPr>
          <w:rFonts w:ascii="Georgia" w:hAnsi="Georgia"/>
          <w:sz w:val="22"/>
          <w:szCs w:val="22"/>
        </w:rPr>
        <w:t>The students will describe the three types of symbio</w:t>
      </w:r>
      <w:bookmarkStart w:id="0" w:name="_GoBack"/>
      <w:bookmarkEnd w:id="0"/>
      <w:r w:rsidRPr="00447F0C">
        <w:rPr>
          <w:rFonts w:ascii="Georgia" w:hAnsi="Georgia"/>
          <w:sz w:val="22"/>
          <w:szCs w:val="22"/>
        </w:rPr>
        <w:t xml:space="preserve">tic relationships in nature (commensalism, parasitism, and mutualism). </w:t>
      </w:r>
    </w:p>
    <w:p w:rsidR="00447F0C" w:rsidRPr="00447F0C" w:rsidRDefault="00EF618E" w:rsidP="00447F0C">
      <w:pPr>
        <w:pStyle w:val="NormalWeb"/>
        <w:numPr>
          <w:ilvl w:val="1"/>
          <w:numId w:val="5"/>
        </w:numPr>
        <w:spacing w:before="0" w:beforeAutospacing="0" w:after="200" w:afterAutospacing="0" w:line="276" w:lineRule="auto"/>
        <w:ind w:left="1080"/>
        <w:contextualSpacing/>
        <w:rPr>
          <w:rFonts w:ascii="Georgia" w:hAnsi="Georgia"/>
          <w:sz w:val="22"/>
          <w:szCs w:val="22"/>
        </w:rPr>
      </w:pPr>
      <w:r>
        <w:rPr>
          <w:rFonts w:ascii="Georgia" w:hAnsi="Georgia"/>
          <w:sz w:val="22"/>
          <w:szCs w:val="22"/>
        </w:rPr>
        <w:t>I</w:t>
      </w:r>
      <w:r w:rsidR="00447F0C" w:rsidRPr="00447F0C">
        <w:rPr>
          <w:rFonts w:ascii="Georgia" w:hAnsi="Georgia"/>
          <w:sz w:val="22"/>
          <w:szCs w:val="22"/>
        </w:rPr>
        <w:t xml:space="preserve"> will compare and contrast primary and secondary succession</w:t>
      </w:r>
      <w:r>
        <w:rPr>
          <w:rFonts w:ascii="Georgia" w:hAnsi="Georgia"/>
          <w:sz w:val="22"/>
          <w:szCs w:val="22"/>
        </w:rPr>
        <w:t>.</w:t>
      </w:r>
    </w:p>
    <w:p w:rsidR="00447F0C" w:rsidRPr="00447F0C" w:rsidRDefault="00AD4707" w:rsidP="00447F0C">
      <w:pPr>
        <w:pStyle w:val="NormalWeb"/>
        <w:numPr>
          <w:ilvl w:val="1"/>
          <w:numId w:val="5"/>
        </w:numPr>
        <w:spacing w:before="0" w:beforeAutospacing="0" w:after="200" w:afterAutospacing="0" w:line="276" w:lineRule="auto"/>
        <w:ind w:left="1080"/>
        <w:contextualSpacing/>
        <w:rPr>
          <w:rFonts w:ascii="Georgia" w:hAnsi="Georgia"/>
          <w:sz w:val="22"/>
          <w:szCs w:val="22"/>
        </w:rPr>
      </w:pPr>
      <w:r>
        <w:rPr>
          <w:rFonts w:ascii="Georgia" w:hAnsi="Georgia"/>
          <w:sz w:val="22"/>
          <w:szCs w:val="22"/>
        </w:rPr>
        <w:t>I</w:t>
      </w:r>
      <w:r w:rsidR="00447F0C" w:rsidRPr="00447F0C">
        <w:rPr>
          <w:rFonts w:ascii="Georgia" w:hAnsi="Georgia"/>
          <w:sz w:val="22"/>
          <w:szCs w:val="22"/>
        </w:rPr>
        <w:t xml:space="preserve"> will identify different ecosystems/biomes and describe why they occur in different places. </w:t>
      </w:r>
    </w:p>
    <w:p w:rsidR="00AC3A68" w:rsidRPr="00447F0C" w:rsidRDefault="00AD4707" w:rsidP="00447F0C">
      <w:pPr>
        <w:pStyle w:val="NormalWeb"/>
        <w:numPr>
          <w:ilvl w:val="1"/>
          <w:numId w:val="5"/>
        </w:numPr>
        <w:spacing w:before="0" w:beforeAutospacing="0" w:after="200" w:afterAutospacing="0" w:line="276" w:lineRule="auto"/>
        <w:ind w:left="1080"/>
        <w:contextualSpacing/>
        <w:rPr>
          <w:rFonts w:ascii="Georgia" w:hAnsi="Georgia"/>
          <w:sz w:val="22"/>
          <w:szCs w:val="22"/>
        </w:rPr>
      </w:pPr>
      <w:r>
        <w:rPr>
          <w:rFonts w:ascii="Georgia" w:hAnsi="Georgia"/>
          <w:sz w:val="22"/>
          <w:szCs w:val="22"/>
        </w:rPr>
        <w:t>I</w:t>
      </w:r>
      <w:r w:rsidR="00447F0C" w:rsidRPr="00447F0C">
        <w:rPr>
          <w:rFonts w:ascii="Georgia" w:hAnsi="Georgia"/>
          <w:sz w:val="22"/>
          <w:szCs w:val="22"/>
        </w:rPr>
        <w:t xml:space="preserve"> will describe why maintaining biodiversity is important to both humans and the environment (including the human impacts of habitat destruction, exotic species, global warming, overpopulation, pollution).</w:t>
      </w:r>
    </w:p>
    <w:p w:rsidR="00447F0C" w:rsidRPr="00447F0C" w:rsidRDefault="00447F0C" w:rsidP="00447F0C">
      <w:pPr>
        <w:pStyle w:val="NormalWeb"/>
        <w:spacing w:before="0" w:beforeAutospacing="0" w:after="200" w:afterAutospacing="0" w:line="276" w:lineRule="auto"/>
        <w:ind w:left="1080"/>
        <w:contextualSpacing/>
        <w:rPr>
          <w:sz w:val="22"/>
          <w:szCs w:val="22"/>
        </w:rPr>
      </w:pPr>
    </w:p>
    <w:p w:rsidR="0091288B" w:rsidRPr="00AC3A68" w:rsidRDefault="009E1003" w:rsidP="00AC3A68">
      <w:pPr>
        <w:pStyle w:val="NormalWeb"/>
        <w:spacing w:before="0" w:beforeAutospacing="0" w:after="200" w:afterAutospacing="0" w:line="276" w:lineRule="auto"/>
        <w:contextualSpacing/>
        <w:rPr>
          <w:sz w:val="22"/>
          <w:szCs w:val="22"/>
        </w:rPr>
      </w:pPr>
      <w:r w:rsidRPr="00AC3A68">
        <w:rPr>
          <w:rFonts w:ascii="Georgia" w:eastAsia="Calibri" w:hAnsi="Georgia" w:cs="Arial"/>
          <w:b/>
        </w:rPr>
        <w:t>Other Assignments/Activities:</w:t>
      </w:r>
    </w:p>
    <w:p w:rsidR="0091288B" w:rsidRDefault="0091288B" w:rsidP="0091288B">
      <w:pPr>
        <w:pStyle w:val="ListParagraph"/>
        <w:numPr>
          <w:ilvl w:val="0"/>
          <w:numId w:val="1"/>
        </w:numPr>
        <w:ind w:left="720"/>
        <w:rPr>
          <w:rFonts w:ascii="Georgia" w:eastAsia="Calibri" w:hAnsi="Georgia" w:cs="Arial"/>
        </w:rPr>
      </w:pPr>
      <w:r>
        <w:rPr>
          <w:rFonts w:ascii="Georgia" w:eastAsia="Calibri" w:hAnsi="Georgia" w:cs="Arial"/>
        </w:rPr>
        <w:t>Review Key Concepts (complete as homework):</w:t>
      </w:r>
    </w:p>
    <w:p w:rsidR="00EC7E46" w:rsidRDefault="00593B76" w:rsidP="00762A78">
      <w:pPr>
        <w:pStyle w:val="ListParagraph"/>
        <w:numPr>
          <w:ilvl w:val="0"/>
          <w:numId w:val="1"/>
        </w:numPr>
        <w:rPr>
          <w:rFonts w:ascii="Georgia" w:eastAsia="Calibri" w:hAnsi="Georgia" w:cs="Arial"/>
        </w:rPr>
      </w:pPr>
      <w:r>
        <w:rPr>
          <w:rFonts w:ascii="Georgia" w:eastAsia="Calibri" w:hAnsi="Georgia" w:cs="Arial"/>
        </w:rPr>
        <w:t>Chapter 4</w:t>
      </w:r>
    </w:p>
    <w:p w:rsidR="00593B76" w:rsidRDefault="00762A78" w:rsidP="00593B76">
      <w:pPr>
        <w:pStyle w:val="ListParagraph"/>
        <w:numPr>
          <w:ilvl w:val="1"/>
          <w:numId w:val="1"/>
        </w:numPr>
        <w:rPr>
          <w:rFonts w:ascii="Georgia" w:eastAsia="Calibri" w:hAnsi="Georgia" w:cs="Arial"/>
        </w:rPr>
      </w:pPr>
      <w:r>
        <w:rPr>
          <w:rFonts w:ascii="Georgia" w:eastAsia="Calibri" w:hAnsi="Georgia" w:cs="Arial"/>
        </w:rPr>
        <w:t>p. 98 (1 – 2)</w:t>
      </w:r>
    </w:p>
    <w:p w:rsidR="00762A78" w:rsidRDefault="00762A78" w:rsidP="00593B76">
      <w:pPr>
        <w:pStyle w:val="ListParagraph"/>
        <w:numPr>
          <w:ilvl w:val="1"/>
          <w:numId w:val="1"/>
        </w:numPr>
        <w:rPr>
          <w:rFonts w:ascii="Georgia" w:eastAsia="Calibri" w:hAnsi="Georgia" w:cs="Arial"/>
        </w:rPr>
      </w:pPr>
      <w:r>
        <w:rPr>
          <w:rFonts w:ascii="Georgia" w:eastAsia="Calibri" w:hAnsi="Georgia" w:cs="Arial"/>
        </w:rPr>
        <w:t>p. 104 (1 – 4)</w:t>
      </w:r>
    </w:p>
    <w:p w:rsidR="00762A78" w:rsidRDefault="00762A78" w:rsidP="00593B76">
      <w:pPr>
        <w:pStyle w:val="ListParagraph"/>
        <w:numPr>
          <w:ilvl w:val="1"/>
          <w:numId w:val="1"/>
        </w:numPr>
        <w:rPr>
          <w:rFonts w:ascii="Georgia" w:eastAsia="Calibri" w:hAnsi="Georgia" w:cs="Arial"/>
        </w:rPr>
      </w:pPr>
      <w:r>
        <w:rPr>
          <w:rFonts w:ascii="Georgia" w:eastAsia="Calibri" w:hAnsi="Georgia" w:cs="Arial"/>
        </w:rPr>
        <w:t>p. 109 (1 – 2 )</w:t>
      </w:r>
    </w:p>
    <w:p w:rsidR="00E66B07" w:rsidRDefault="00E66B07" w:rsidP="00EC7E46">
      <w:pPr>
        <w:pStyle w:val="ListParagraph"/>
        <w:numPr>
          <w:ilvl w:val="0"/>
          <w:numId w:val="1"/>
        </w:numPr>
        <w:ind w:left="720"/>
        <w:rPr>
          <w:rFonts w:ascii="Georgia" w:eastAsia="Calibri" w:hAnsi="Georgia" w:cs="Arial"/>
        </w:rPr>
      </w:pPr>
      <w:r>
        <w:rPr>
          <w:rFonts w:ascii="Georgia" w:eastAsia="Calibri" w:hAnsi="Georgia" w:cs="Arial"/>
        </w:rPr>
        <w:t>Organisms in Micro-communities Laboratory</w:t>
      </w:r>
    </w:p>
    <w:p w:rsidR="00140A36" w:rsidRDefault="00EA112E" w:rsidP="00EC7E46">
      <w:pPr>
        <w:pStyle w:val="ListParagraph"/>
        <w:numPr>
          <w:ilvl w:val="0"/>
          <w:numId w:val="1"/>
        </w:numPr>
        <w:ind w:left="720"/>
        <w:rPr>
          <w:rFonts w:ascii="Georgia" w:eastAsia="Calibri" w:hAnsi="Georgia" w:cs="Arial"/>
        </w:rPr>
      </w:pPr>
      <w:r>
        <w:rPr>
          <w:rFonts w:ascii="Georgia" w:eastAsia="Calibri" w:hAnsi="Georgia" w:cs="Arial"/>
        </w:rPr>
        <w:t>Natural Controls of Populations (Kaibab deer and Isle Royale moose)</w:t>
      </w:r>
    </w:p>
    <w:p w:rsidR="00762A78" w:rsidRDefault="00E66B07" w:rsidP="00E66B07">
      <w:pPr>
        <w:pStyle w:val="ListParagraph"/>
        <w:numPr>
          <w:ilvl w:val="0"/>
          <w:numId w:val="1"/>
        </w:numPr>
        <w:ind w:left="720"/>
        <w:rPr>
          <w:rFonts w:ascii="Georgia" w:eastAsia="Calibri" w:hAnsi="Georgia" w:cs="Arial"/>
        </w:rPr>
      </w:pPr>
      <w:r>
        <w:rPr>
          <w:rFonts w:ascii="Georgia" w:eastAsia="Calibri" w:hAnsi="Georgia" w:cs="Arial"/>
        </w:rPr>
        <w:t>Random Sampling Group Activity</w:t>
      </w:r>
    </w:p>
    <w:p w:rsidR="00E66B07" w:rsidRDefault="00E66B07" w:rsidP="00E66B07">
      <w:pPr>
        <w:pStyle w:val="ListParagraph"/>
        <w:numPr>
          <w:ilvl w:val="0"/>
          <w:numId w:val="1"/>
        </w:numPr>
        <w:ind w:left="720"/>
        <w:rPr>
          <w:rFonts w:ascii="Georgia" w:eastAsia="Calibri" w:hAnsi="Georgia" w:cs="Arial"/>
        </w:rPr>
      </w:pPr>
      <w:r>
        <w:rPr>
          <w:rFonts w:ascii="Georgia" w:eastAsia="Calibri" w:hAnsi="Georgia" w:cs="Arial"/>
        </w:rPr>
        <w:t>Interpreting Ecological Data Assignment</w:t>
      </w:r>
    </w:p>
    <w:p w:rsidR="00216683" w:rsidRPr="00E66B07" w:rsidRDefault="00782720" w:rsidP="00E66B07">
      <w:pPr>
        <w:pStyle w:val="ListParagraph"/>
        <w:numPr>
          <w:ilvl w:val="0"/>
          <w:numId w:val="1"/>
        </w:numPr>
        <w:ind w:left="720"/>
        <w:rPr>
          <w:rFonts w:ascii="Georgia" w:eastAsia="Calibri" w:hAnsi="Georgia" w:cs="Arial"/>
        </w:rPr>
      </w:pPr>
      <w:r>
        <w:rPr>
          <w:rFonts w:ascii="Georgia" w:eastAsia="Calibri" w:hAnsi="Georgia" w:cs="Arial"/>
        </w:rPr>
        <w:t>Carbon Footprint Internet Activity</w:t>
      </w:r>
      <w:r w:rsidR="00F21D54">
        <w:rPr>
          <w:rFonts w:ascii="Georgia" w:eastAsia="Calibri" w:hAnsi="Georgia" w:cs="Arial"/>
        </w:rPr>
        <w:t xml:space="preserve"> and Writing Assignment</w:t>
      </w:r>
    </w:p>
    <w:p w:rsidR="00140A36" w:rsidRPr="00EC7E46" w:rsidRDefault="00140A36" w:rsidP="00140A36">
      <w:pPr>
        <w:pStyle w:val="ListParagraph"/>
        <w:rPr>
          <w:rFonts w:ascii="Georgia" w:eastAsia="Calibri" w:hAnsi="Georgia" w:cs="Arial"/>
        </w:rPr>
      </w:pPr>
    </w:p>
    <w:sectPr w:rsidR="00140A36" w:rsidRPr="00EC7E46" w:rsidSect="002801CB">
      <w:pgSz w:w="12240" w:h="15840"/>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0DED"/>
    <w:multiLevelType w:val="hybridMultilevel"/>
    <w:tmpl w:val="CFD499DE"/>
    <w:lvl w:ilvl="0" w:tplc="B770D850">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6A24839"/>
    <w:multiLevelType w:val="hybridMultilevel"/>
    <w:tmpl w:val="0FBE56E0"/>
    <w:lvl w:ilvl="0" w:tplc="B770D850">
      <w:start w:val="1"/>
      <w:numFmt w:val="bullet"/>
      <w:lvlText w:val=""/>
      <w:lvlJc w:val="left"/>
      <w:pPr>
        <w:ind w:left="1440" w:hanging="360"/>
      </w:pPr>
      <w:rPr>
        <w:rFonts w:ascii="Symbol" w:hAnsi="Symbol" w:hint="default"/>
        <w:sz w:val="22"/>
        <w:szCs w:val="22"/>
      </w:rPr>
    </w:lvl>
    <w:lvl w:ilvl="1" w:tplc="B3345010">
      <w:start w:val="1"/>
      <w:numFmt w:val="bullet"/>
      <w:lvlText w:val=""/>
      <w:lvlJc w:val="left"/>
      <w:pPr>
        <w:ind w:left="2160" w:hanging="360"/>
      </w:pPr>
      <w:rPr>
        <w:rFonts w:ascii="Symbol" w:hAnsi="Symbol" w:hint="default"/>
        <w:sz w:val="22"/>
        <w:szCs w:val="22"/>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C6233C1"/>
    <w:multiLevelType w:val="hybridMultilevel"/>
    <w:tmpl w:val="6AA6DBDC"/>
    <w:lvl w:ilvl="0" w:tplc="0004EB56">
      <w:start w:val="1"/>
      <w:numFmt w:val="decimal"/>
      <w:lvlText w:val="%1."/>
      <w:lvlJc w:val="left"/>
      <w:pPr>
        <w:ind w:left="1440" w:hanging="360"/>
      </w:pPr>
      <w:rPr>
        <w:rFonts w:ascii="Times New Roman" w:hAnsi="Times New Roman" w:cs="Times New Roman" w:hint="default"/>
        <w:b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41B0C3D"/>
    <w:multiLevelType w:val="hybridMultilevel"/>
    <w:tmpl w:val="93C09948"/>
    <w:lvl w:ilvl="0" w:tplc="B770D850">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4D26722A"/>
    <w:multiLevelType w:val="hybridMultilevel"/>
    <w:tmpl w:val="069AA9E0"/>
    <w:lvl w:ilvl="0" w:tplc="4EFEC8A4">
      <w:start w:val="1"/>
      <w:numFmt w:val="upperRoman"/>
      <w:lvlText w:val="%1."/>
      <w:lvlJc w:val="left"/>
      <w:pPr>
        <w:ind w:left="1080" w:hanging="720"/>
      </w:pPr>
      <w:rPr>
        <w:rFonts w:ascii="Times New Roman" w:hAnsi="Times New Roman" w:cs="Times New Roman" w:hint="default"/>
        <w:b/>
        <w:sz w:val="24"/>
        <w:szCs w:val="24"/>
      </w:rPr>
    </w:lvl>
    <w:lvl w:ilvl="1" w:tplc="B770D85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8DF691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0D63CD"/>
    <w:rsid w:val="000D63CD"/>
    <w:rsid w:val="00114563"/>
    <w:rsid w:val="00140A36"/>
    <w:rsid w:val="001A18E1"/>
    <w:rsid w:val="00216683"/>
    <w:rsid w:val="002801CB"/>
    <w:rsid w:val="002D7A11"/>
    <w:rsid w:val="003F3198"/>
    <w:rsid w:val="00447F0C"/>
    <w:rsid w:val="004B5325"/>
    <w:rsid w:val="004E1EB4"/>
    <w:rsid w:val="00536672"/>
    <w:rsid w:val="00593B76"/>
    <w:rsid w:val="00762A78"/>
    <w:rsid w:val="00782720"/>
    <w:rsid w:val="00796905"/>
    <w:rsid w:val="008605C9"/>
    <w:rsid w:val="008E612B"/>
    <w:rsid w:val="0091288B"/>
    <w:rsid w:val="009E1003"/>
    <w:rsid w:val="00AC3A68"/>
    <w:rsid w:val="00AD4707"/>
    <w:rsid w:val="00C1398F"/>
    <w:rsid w:val="00C45929"/>
    <w:rsid w:val="00C72CA8"/>
    <w:rsid w:val="00C82FB3"/>
    <w:rsid w:val="00E66B07"/>
    <w:rsid w:val="00E96499"/>
    <w:rsid w:val="00EA112E"/>
    <w:rsid w:val="00EC7E46"/>
    <w:rsid w:val="00EF50F5"/>
    <w:rsid w:val="00EF618E"/>
    <w:rsid w:val="00F21D54"/>
    <w:rsid w:val="00FD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3CD"/>
    <w:pPr>
      <w:ind w:left="720"/>
      <w:contextualSpacing/>
    </w:pPr>
  </w:style>
  <w:style w:type="paragraph" w:styleId="NormalWeb">
    <w:name w:val="Normal (Web)"/>
    <w:basedOn w:val="Normal"/>
    <w:uiPriority w:val="99"/>
    <w:unhideWhenUsed/>
    <w:rsid w:val="000D63C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7F0C"/>
    <w:pPr>
      <w:spacing w:after="0" w:line="240" w:lineRule="auto"/>
    </w:pPr>
    <w:rPr>
      <w:rFonts w:ascii="Tahoma" w:eastAsia="Times New Roman" w:hAnsi="Tahoma" w:cs="Tahoma"/>
      <w:color w:val="000000"/>
      <w:kern w:val="28"/>
      <w:sz w:val="16"/>
      <w:szCs w:val="16"/>
    </w:rPr>
  </w:style>
  <w:style w:type="character" w:customStyle="1" w:styleId="BalloonTextChar">
    <w:name w:val="Balloon Text Char"/>
    <w:basedOn w:val="DefaultParagraphFont"/>
    <w:link w:val="BalloonText"/>
    <w:uiPriority w:val="99"/>
    <w:semiHidden/>
    <w:rsid w:val="00447F0C"/>
    <w:rPr>
      <w:rFonts w:ascii="Tahoma" w:eastAsia="Times New Roman" w:hAnsi="Tahoma" w:cs="Tahoma"/>
      <w:color w:val="000000"/>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576CFDE4.dotm</Template>
  <TotalTime>79</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CWASD</cp:lastModifiedBy>
  <cp:revision>9</cp:revision>
  <dcterms:created xsi:type="dcterms:W3CDTF">2011-08-12T21:40:00Z</dcterms:created>
  <dcterms:modified xsi:type="dcterms:W3CDTF">2011-11-09T20:41:00Z</dcterms:modified>
</cp:coreProperties>
</file>